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43" w:rsidRDefault="00084877">
      <w:pPr>
        <w:spacing w:before="72" w:line="259" w:lineRule="auto"/>
        <w:ind w:left="282" w:right="545"/>
        <w:jc w:val="center"/>
        <w:rPr>
          <w:b/>
          <w:sz w:val="28"/>
        </w:rPr>
      </w:pPr>
      <w:r>
        <w:rPr>
          <w:b/>
          <w:color w:val="001F5F"/>
          <w:sz w:val="28"/>
        </w:rPr>
        <w:t>Государственное бюджетное профессиональное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образовательное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учреждение</w:t>
      </w:r>
    </w:p>
    <w:p w:rsidR="00C92243" w:rsidRDefault="00084877">
      <w:pPr>
        <w:spacing w:before="1"/>
        <w:ind w:left="282" w:right="542"/>
        <w:jc w:val="center"/>
        <w:rPr>
          <w:b/>
          <w:sz w:val="28"/>
        </w:rPr>
      </w:pPr>
      <w:r>
        <w:rPr>
          <w:b/>
          <w:color w:val="001F5F"/>
          <w:sz w:val="28"/>
        </w:rPr>
        <w:t>Краснодарского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края</w:t>
      </w:r>
    </w:p>
    <w:p w:rsidR="00C92243" w:rsidRDefault="00084877">
      <w:pPr>
        <w:spacing w:before="26" w:line="256" w:lineRule="auto"/>
        <w:ind w:left="281" w:right="545"/>
        <w:jc w:val="center"/>
        <w:rPr>
          <w:b/>
          <w:sz w:val="28"/>
        </w:rPr>
      </w:pPr>
      <w:r>
        <w:rPr>
          <w:b/>
          <w:color w:val="001F5F"/>
          <w:sz w:val="28"/>
        </w:rPr>
        <w:t>«Краснодарский торгово-экономический</w:t>
      </w:r>
      <w:r>
        <w:rPr>
          <w:b/>
          <w:color w:val="001F5F"/>
          <w:spacing w:val="-67"/>
          <w:sz w:val="28"/>
        </w:rPr>
        <w:t xml:space="preserve"> </w:t>
      </w:r>
      <w:r>
        <w:rPr>
          <w:b/>
          <w:color w:val="001F5F"/>
          <w:sz w:val="28"/>
        </w:rPr>
        <w:t>колледж»</w:t>
      </w:r>
    </w:p>
    <w:p w:rsidR="00C92243" w:rsidRDefault="00C92243">
      <w:pPr>
        <w:pStyle w:val="a3"/>
        <w:ind w:firstLine="0"/>
        <w:rPr>
          <w:b/>
          <w:sz w:val="30"/>
        </w:rPr>
      </w:pPr>
    </w:p>
    <w:p w:rsidR="00C92243" w:rsidRDefault="00C92243">
      <w:pPr>
        <w:pStyle w:val="a3"/>
        <w:ind w:firstLine="0"/>
        <w:rPr>
          <w:b/>
          <w:sz w:val="30"/>
        </w:rPr>
      </w:pPr>
    </w:p>
    <w:p w:rsidR="00C92243" w:rsidRDefault="00C92243">
      <w:pPr>
        <w:pStyle w:val="a3"/>
        <w:ind w:firstLine="0"/>
        <w:rPr>
          <w:b/>
          <w:sz w:val="30"/>
        </w:rPr>
      </w:pPr>
    </w:p>
    <w:p w:rsidR="00C92243" w:rsidRDefault="00C92243">
      <w:pPr>
        <w:pStyle w:val="a3"/>
        <w:ind w:firstLine="0"/>
        <w:rPr>
          <w:b/>
          <w:sz w:val="30"/>
        </w:rPr>
      </w:pPr>
    </w:p>
    <w:p w:rsidR="00C92243" w:rsidRDefault="00C92243">
      <w:pPr>
        <w:pStyle w:val="a3"/>
        <w:spacing w:before="6"/>
        <w:ind w:firstLine="0"/>
        <w:rPr>
          <w:b/>
          <w:sz w:val="31"/>
        </w:rPr>
      </w:pPr>
    </w:p>
    <w:p w:rsidR="00C92243" w:rsidRDefault="00084877">
      <w:pPr>
        <w:ind w:left="277" w:right="545"/>
        <w:jc w:val="center"/>
        <w:rPr>
          <w:b/>
          <w:sz w:val="28"/>
        </w:rPr>
      </w:pPr>
      <w:r>
        <w:rPr>
          <w:b/>
          <w:color w:val="001F5F"/>
          <w:sz w:val="28"/>
        </w:rPr>
        <w:t>Профессия</w:t>
      </w:r>
      <w:r w:rsidR="004E5271">
        <w:rPr>
          <w:b/>
          <w:color w:val="001F5F"/>
          <w:sz w:val="28"/>
        </w:rPr>
        <w:t xml:space="preserve"> </w:t>
      </w:r>
      <w:r>
        <w:rPr>
          <w:b/>
          <w:color w:val="001F5F"/>
          <w:sz w:val="28"/>
        </w:rPr>
        <w:t>29.01.0</w:t>
      </w:r>
      <w:r w:rsidR="00A75FC7">
        <w:rPr>
          <w:b/>
          <w:color w:val="001F5F"/>
          <w:sz w:val="28"/>
        </w:rPr>
        <w:t>7</w:t>
      </w:r>
      <w:r>
        <w:rPr>
          <w:b/>
          <w:color w:val="001F5F"/>
          <w:spacing w:val="-7"/>
          <w:sz w:val="28"/>
        </w:rPr>
        <w:t xml:space="preserve"> </w:t>
      </w:r>
      <w:r w:rsidR="004E5271">
        <w:rPr>
          <w:b/>
          <w:color w:val="001F5F"/>
          <w:sz w:val="28"/>
        </w:rPr>
        <w:t>Портной</w:t>
      </w:r>
    </w:p>
    <w:p w:rsidR="00C92243" w:rsidRDefault="00C92243">
      <w:pPr>
        <w:pStyle w:val="a3"/>
        <w:spacing w:before="1"/>
        <w:ind w:firstLine="0"/>
        <w:rPr>
          <w:b/>
          <w:sz w:val="32"/>
        </w:rPr>
      </w:pPr>
    </w:p>
    <w:p w:rsidR="00C92243" w:rsidRDefault="00084877">
      <w:pPr>
        <w:spacing w:before="1"/>
        <w:ind w:left="873"/>
        <w:rPr>
          <w:sz w:val="28"/>
        </w:rPr>
      </w:pPr>
      <w:r>
        <w:rPr>
          <w:i/>
          <w:color w:val="001F5F"/>
          <w:sz w:val="28"/>
        </w:rPr>
        <w:t>Срок</w:t>
      </w:r>
      <w:r>
        <w:rPr>
          <w:i/>
          <w:color w:val="001F5F"/>
          <w:spacing w:val="-1"/>
          <w:sz w:val="28"/>
        </w:rPr>
        <w:t xml:space="preserve"> </w:t>
      </w:r>
      <w:r>
        <w:rPr>
          <w:i/>
          <w:color w:val="001F5F"/>
          <w:sz w:val="28"/>
        </w:rPr>
        <w:t>обучения</w:t>
      </w:r>
      <w:r>
        <w:rPr>
          <w:i/>
          <w:color w:val="001F5F"/>
          <w:spacing w:val="-1"/>
          <w:sz w:val="28"/>
        </w:rPr>
        <w:t xml:space="preserve"> </w:t>
      </w:r>
      <w:r>
        <w:rPr>
          <w:i/>
          <w:color w:val="001F5F"/>
          <w:sz w:val="28"/>
        </w:rPr>
        <w:t>на</w:t>
      </w:r>
      <w:r>
        <w:rPr>
          <w:i/>
          <w:color w:val="001F5F"/>
          <w:spacing w:val="1"/>
          <w:sz w:val="28"/>
        </w:rPr>
        <w:t xml:space="preserve"> </w:t>
      </w:r>
      <w:r>
        <w:rPr>
          <w:i/>
          <w:color w:val="001F5F"/>
          <w:sz w:val="28"/>
        </w:rPr>
        <w:t>базе</w:t>
      </w:r>
      <w:r>
        <w:rPr>
          <w:i/>
          <w:color w:val="001F5F"/>
          <w:spacing w:val="-3"/>
          <w:sz w:val="28"/>
        </w:rPr>
        <w:t xml:space="preserve"> </w:t>
      </w:r>
      <w:r>
        <w:rPr>
          <w:i/>
          <w:color w:val="001F5F"/>
          <w:sz w:val="28"/>
        </w:rPr>
        <w:t>9 классов-</w:t>
      </w:r>
      <w:r>
        <w:rPr>
          <w:i/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2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г.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10 мес.</w:t>
      </w:r>
    </w:p>
    <w:p w:rsidR="00C92243" w:rsidRDefault="00084877">
      <w:pPr>
        <w:spacing w:before="23" w:line="259" w:lineRule="auto"/>
        <w:ind w:left="1853" w:right="1222" w:hanging="877"/>
        <w:rPr>
          <w:sz w:val="28"/>
        </w:rPr>
      </w:pPr>
      <w:r>
        <w:rPr>
          <w:i/>
          <w:color w:val="001F5F"/>
          <w:sz w:val="28"/>
        </w:rPr>
        <w:t xml:space="preserve">Квалификации по диплому: </w:t>
      </w:r>
      <w:r w:rsidR="004E5271">
        <w:rPr>
          <w:color w:val="001F5F"/>
          <w:sz w:val="28"/>
        </w:rPr>
        <w:t>Портной</w:t>
      </w:r>
    </w:p>
    <w:p w:rsidR="00C92243" w:rsidRDefault="00C92243">
      <w:pPr>
        <w:pStyle w:val="a3"/>
        <w:ind w:firstLine="0"/>
        <w:rPr>
          <w:sz w:val="20"/>
        </w:rPr>
      </w:pPr>
    </w:p>
    <w:p w:rsidR="00C92243" w:rsidRDefault="00C92243">
      <w:pPr>
        <w:pStyle w:val="a3"/>
        <w:ind w:firstLine="0"/>
        <w:rPr>
          <w:sz w:val="20"/>
        </w:rPr>
      </w:pPr>
    </w:p>
    <w:p w:rsidR="00C92243" w:rsidRDefault="00C92243">
      <w:pPr>
        <w:pStyle w:val="a3"/>
        <w:ind w:firstLine="0"/>
        <w:rPr>
          <w:sz w:val="20"/>
        </w:rPr>
      </w:pPr>
    </w:p>
    <w:p w:rsidR="00C92243" w:rsidRDefault="00084877">
      <w:pPr>
        <w:pStyle w:val="a3"/>
        <w:spacing w:before="10"/>
        <w:ind w:firstLine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636269</wp:posOffset>
            </wp:positionH>
            <wp:positionV relativeFrom="paragraph">
              <wp:posOffset>228267</wp:posOffset>
            </wp:positionV>
            <wp:extent cx="4092721" cy="24205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2721" cy="242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243" w:rsidRDefault="00C92243">
      <w:pPr>
        <w:rPr>
          <w:sz w:val="27"/>
        </w:rPr>
        <w:sectPr w:rsidR="00C92243">
          <w:type w:val="continuous"/>
          <w:pgSz w:w="8420" w:h="11910"/>
          <w:pgMar w:top="200" w:right="760" w:bottom="280" w:left="800" w:header="720" w:footer="720" w:gutter="0"/>
          <w:cols w:space="720"/>
        </w:sectPr>
      </w:pPr>
    </w:p>
    <w:p w:rsidR="00C92243" w:rsidRDefault="00084877">
      <w:pPr>
        <w:pStyle w:val="a3"/>
        <w:spacing w:before="69" w:line="360" w:lineRule="auto"/>
        <w:ind w:left="333" w:right="149" w:firstLine="453"/>
        <w:jc w:val="both"/>
      </w:pPr>
      <w:r>
        <w:rPr>
          <w:b/>
          <w:color w:val="001F5F"/>
        </w:rPr>
        <w:lastRenderedPageBreak/>
        <w:t>Закройщик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–</w:t>
      </w:r>
      <w:r>
        <w:rPr>
          <w:b/>
          <w:color w:val="001F5F"/>
          <w:spacing w:val="1"/>
        </w:rPr>
        <w:t xml:space="preserve"> </w:t>
      </w:r>
      <w:r w:rsidR="004E5271" w:rsidRPr="004E5271">
        <w:rPr>
          <w:color w:val="001F5F"/>
        </w:rPr>
        <w:t>ремесленная профессия по изготовлению одежды из текстильных полотен.</w:t>
      </w:r>
    </w:p>
    <w:p w:rsidR="00C92243" w:rsidRDefault="00084877">
      <w:pPr>
        <w:pStyle w:val="Heading1"/>
        <w:spacing w:line="360" w:lineRule="auto"/>
        <w:ind w:right="150" w:firstLine="388"/>
      </w:pPr>
      <w:r>
        <w:rPr>
          <w:color w:val="001F5F"/>
        </w:rPr>
        <w:t>Содержание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деятельности</w:t>
      </w:r>
      <w:r>
        <w:rPr>
          <w:color w:val="001F5F"/>
          <w:spacing w:val="1"/>
        </w:rPr>
        <w:t xml:space="preserve"> </w:t>
      </w:r>
      <w:r w:rsidR="004E5271">
        <w:rPr>
          <w:color w:val="001F5F"/>
        </w:rPr>
        <w:t xml:space="preserve"> </w:t>
      </w:r>
      <w:r>
        <w:rPr>
          <w:color w:val="001F5F"/>
        </w:rPr>
        <w:t>портного:</w:t>
      </w:r>
    </w:p>
    <w:p w:rsidR="00C92243" w:rsidRDefault="004E5271">
      <w:pPr>
        <w:pStyle w:val="a4"/>
        <w:numPr>
          <w:ilvl w:val="0"/>
          <w:numId w:val="3"/>
        </w:numPr>
        <w:tabs>
          <w:tab w:val="left" w:pos="1047"/>
        </w:tabs>
        <w:spacing w:before="0" w:line="313" w:lineRule="exact"/>
        <w:ind w:hanging="357"/>
        <w:jc w:val="both"/>
        <w:rPr>
          <w:sz w:val="26"/>
        </w:rPr>
      </w:pPr>
      <w:r>
        <w:rPr>
          <w:color w:val="001F5F"/>
          <w:sz w:val="26"/>
        </w:rPr>
        <w:t>Пошив швейных изделий по индивидуальным заказам</w:t>
      </w:r>
      <w:r w:rsidR="00084877">
        <w:rPr>
          <w:color w:val="001F5F"/>
          <w:sz w:val="26"/>
        </w:rPr>
        <w:t>;</w:t>
      </w:r>
    </w:p>
    <w:p w:rsidR="00C92243" w:rsidRPr="004E5271" w:rsidRDefault="004E5271" w:rsidP="004E5271">
      <w:pPr>
        <w:pStyle w:val="a4"/>
        <w:numPr>
          <w:ilvl w:val="0"/>
          <w:numId w:val="3"/>
        </w:numPr>
        <w:tabs>
          <w:tab w:val="left" w:pos="1047"/>
        </w:tabs>
        <w:spacing w:line="273" w:lineRule="auto"/>
        <w:ind w:right="147"/>
        <w:jc w:val="both"/>
        <w:rPr>
          <w:sz w:val="26"/>
        </w:rPr>
      </w:pPr>
      <w:r>
        <w:rPr>
          <w:color w:val="001F5F"/>
          <w:sz w:val="26"/>
        </w:rPr>
        <w:t>Определение свойства и качества материалов для изделий различных ассортиментных групп</w:t>
      </w:r>
      <w:r w:rsidR="00084877" w:rsidRPr="004E5271">
        <w:rPr>
          <w:color w:val="001F5F"/>
          <w:sz w:val="26"/>
        </w:rPr>
        <w:t>;</w:t>
      </w:r>
    </w:p>
    <w:p w:rsidR="00C92243" w:rsidRDefault="004E5271">
      <w:pPr>
        <w:pStyle w:val="a4"/>
        <w:numPr>
          <w:ilvl w:val="0"/>
          <w:numId w:val="3"/>
        </w:numPr>
        <w:tabs>
          <w:tab w:val="left" w:pos="1047"/>
        </w:tabs>
        <w:spacing w:before="5"/>
        <w:ind w:hanging="357"/>
        <w:jc w:val="both"/>
        <w:rPr>
          <w:sz w:val="26"/>
        </w:rPr>
      </w:pPr>
      <w:r>
        <w:rPr>
          <w:color w:val="001F5F"/>
          <w:sz w:val="26"/>
        </w:rPr>
        <w:t>Обслуживание швейного оборудования и оборудования для влажной – тепловой обработки узлов и изделий</w:t>
      </w:r>
      <w:r w:rsidR="00084877">
        <w:rPr>
          <w:color w:val="001F5F"/>
          <w:sz w:val="26"/>
        </w:rPr>
        <w:t>;</w:t>
      </w:r>
    </w:p>
    <w:p w:rsidR="00C92243" w:rsidRDefault="004E5271">
      <w:pPr>
        <w:pStyle w:val="a4"/>
        <w:numPr>
          <w:ilvl w:val="0"/>
          <w:numId w:val="3"/>
        </w:numPr>
        <w:tabs>
          <w:tab w:val="left" w:pos="1047"/>
        </w:tabs>
        <w:spacing w:line="273" w:lineRule="auto"/>
        <w:ind w:right="151"/>
        <w:jc w:val="both"/>
        <w:rPr>
          <w:sz w:val="26"/>
        </w:rPr>
      </w:pPr>
      <w:r>
        <w:rPr>
          <w:color w:val="001F5F"/>
          <w:sz w:val="26"/>
        </w:rPr>
        <w:t>Выполн</w:t>
      </w:r>
      <w:r w:rsidR="00A75FC7">
        <w:rPr>
          <w:color w:val="001F5F"/>
          <w:sz w:val="26"/>
        </w:rPr>
        <w:t>ение</w:t>
      </w:r>
      <w:r>
        <w:rPr>
          <w:color w:val="001F5F"/>
          <w:sz w:val="26"/>
        </w:rPr>
        <w:t xml:space="preserve"> </w:t>
      </w:r>
      <w:r w:rsidR="00084877">
        <w:rPr>
          <w:color w:val="001F5F"/>
          <w:sz w:val="26"/>
        </w:rPr>
        <w:t xml:space="preserve"> </w:t>
      </w:r>
      <w:r w:rsidR="00A75FC7">
        <w:rPr>
          <w:color w:val="001F5F"/>
          <w:sz w:val="26"/>
        </w:rPr>
        <w:t>поэтапной обработки швейных изделий различного ассортимента на машинах или вручную с разделением труда и индивидуально</w:t>
      </w:r>
      <w:r w:rsidR="00084877">
        <w:rPr>
          <w:color w:val="001F5F"/>
          <w:sz w:val="26"/>
        </w:rPr>
        <w:t>;</w:t>
      </w:r>
    </w:p>
    <w:p w:rsidR="00C92243" w:rsidRDefault="00A75FC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51"/>
        <w:jc w:val="both"/>
        <w:rPr>
          <w:sz w:val="26"/>
        </w:rPr>
      </w:pPr>
      <w:r>
        <w:rPr>
          <w:color w:val="001F5F"/>
          <w:sz w:val="26"/>
        </w:rPr>
        <w:t>Формирование объемной формы полуфабрикатов изделий с использованием для влажно-тепловой обработки</w:t>
      </w:r>
      <w:r w:rsidR="00084877">
        <w:rPr>
          <w:color w:val="001F5F"/>
          <w:sz w:val="26"/>
        </w:rPr>
        <w:t>;</w:t>
      </w:r>
    </w:p>
    <w:p w:rsidR="00C92243" w:rsidRDefault="00A75FC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50"/>
        <w:jc w:val="both"/>
        <w:rPr>
          <w:sz w:val="26"/>
        </w:rPr>
      </w:pPr>
      <w:r>
        <w:rPr>
          <w:color w:val="001F5F"/>
          <w:sz w:val="26"/>
        </w:rPr>
        <w:t>Соблюдение правил безопасности труда</w:t>
      </w:r>
      <w:r w:rsidR="00084877">
        <w:rPr>
          <w:color w:val="001F5F"/>
          <w:sz w:val="26"/>
        </w:rPr>
        <w:t>;</w:t>
      </w:r>
    </w:p>
    <w:p w:rsidR="00C92243" w:rsidRPr="00A75FC7" w:rsidRDefault="00A75FC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Пользование технической, технологической и нормативной документацией</w:t>
      </w:r>
    </w:p>
    <w:p w:rsidR="00A75FC7" w:rsidRPr="00A75FC7" w:rsidRDefault="00A75FC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Выполнение поузлового контроля качества швейного изделия</w:t>
      </w:r>
      <w:r w:rsidR="00084877">
        <w:rPr>
          <w:color w:val="001F5F"/>
          <w:sz w:val="26"/>
        </w:rPr>
        <w:t>;</w:t>
      </w:r>
    </w:p>
    <w:p w:rsidR="00A75FC7" w:rsidRPr="00A75FC7" w:rsidRDefault="00A75FC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Определение причин возникновения дефектов при изготовлении изделий</w:t>
      </w:r>
      <w:r w:rsidR="00084877">
        <w:rPr>
          <w:color w:val="001F5F"/>
          <w:sz w:val="26"/>
        </w:rPr>
        <w:t>;</w:t>
      </w:r>
    </w:p>
    <w:p w:rsidR="00A75FC7" w:rsidRPr="00084877" w:rsidRDefault="0008487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Предупреждение и устранение дефектов швейной обработки;</w:t>
      </w:r>
    </w:p>
    <w:p w:rsidR="00084877" w:rsidRPr="00084877" w:rsidRDefault="0008487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Выявление областей и видов ремонта;</w:t>
      </w:r>
    </w:p>
    <w:p w:rsidR="00084877" w:rsidRPr="00084877" w:rsidRDefault="0008487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Подбор материалов для ремонта;</w:t>
      </w:r>
    </w:p>
    <w:p w:rsidR="00084877" w:rsidRPr="00084877" w:rsidRDefault="00084877" w:rsidP="0008487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  <w:r>
        <w:rPr>
          <w:color w:val="001F5F"/>
          <w:sz w:val="26"/>
        </w:rPr>
        <w:t>Выполнение технологических операций по ремонту швейных изделий на оборудовании и вручную (</w:t>
      </w:r>
      <w:proofErr w:type="gramStart"/>
      <w:r>
        <w:rPr>
          <w:color w:val="001F5F"/>
          <w:sz w:val="26"/>
        </w:rPr>
        <w:t>мелкий</w:t>
      </w:r>
      <w:proofErr w:type="gramEnd"/>
      <w:r>
        <w:rPr>
          <w:color w:val="001F5F"/>
          <w:sz w:val="26"/>
        </w:rPr>
        <w:t xml:space="preserve"> и средний).</w:t>
      </w:r>
    </w:p>
    <w:p w:rsidR="00084877" w:rsidRPr="00084877" w:rsidRDefault="00084877" w:rsidP="00084877">
      <w:pPr>
        <w:pStyle w:val="a4"/>
        <w:numPr>
          <w:ilvl w:val="0"/>
          <w:numId w:val="3"/>
        </w:numPr>
        <w:tabs>
          <w:tab w:val="left" w:pos="1047"/>
        </w:tabs>
        <w:spacing w:before="4" w:line="273" w:lineRule="auto"/>
        <w:ind w:right="149"/>
        <w:jc w:val="both"/>
        <w:rPr>
          <w:sz w:val="26"/>
        </w:rPr>
      </w:pPr>
    </w:p>
    <w:p w:rsidR="00C92243" w:rsidRDefault="00084877">
      <w:pPr>
        <w:pStyle w:val="Heading1"/>
        <w:tabs>
          <w:tab w:val="left" w:pos="3820"/>
          <w:tab w:val="left" w:pos="5656"/>
        </w:tabs>
        <w:spacing w:line="360" w:lineRule="auto"/>
        <w:ind w:right="147" w:firstLine="453"/>
        <w:jc w:val="left"/>
      </w:pPr>
      <w:r>
        <w:rPr>
          <w:color w:val="001F5F"/>
        </w:rPr>
        <w:lastRenderedPageBreak/>
        <w:t>Профессионально</w:t>
      </w:r>
      <w:r>
        <w:rPr>
          <w:color w:val="001F5F"/>
        </w:rPr>
        <w:tab/>
        <w:t>важные</w:t>
      </w:r>
      <w:r>
        <w:rPr>
          <w:color w:val="001F5F"/>
        </w:rPr>
        <w:tab/>
      </w:r>
      <w:r>
        <w:rPr>
          <w:color w:val="001F5F"/>
          <w:spacing w:val="-1"/>
        </w:rPr>
        <w:t>качества</w:t>
      </w:r>
      <w:r>
        <w:rPr>
          <w:color w:val="001F5F"/>
          <w:spacing w:val="-62"/>
        </w:rPr>
        <w:t xml:space="preserve"> </w:t>
      </w:r>
      <w:r>
        <w:rPr>
          <w:color w:val="001F5F"/>
        </w:rPr>
        <w:t>специалистов: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3"/>
          <w:tab w:val="left" w:pos="1054"/>
        </w:tabs>
        <w:spacing w:before="0" w:line="313" w:lineRule="exact"/>
        <w:ind w:left="1053" w:hanging="361"/>
        <w:rPr>
          <w:sz w:val="26"/>
        </w:rPr>
      </w:pPr>
      <w:r>
        <w:rPr>
          <w:color w:val="001F5F"/>
          <w:sz w:val="26"/>
        </w:rPr>
        <w:t>отличное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зрение;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3"/>
          <w:tab w:val="left" w:pos="1054"/>
        </w:tabs>
        <w:spacing w:before="45"/>
        <w:ind w:left="1053" w:hanging="361"/>
        <w:rPr>
          <w:sz w:val="26"/>
        </w:rPr>
      </w:pPr>
      <w:r>
        <w:rPr>
          <w:color w:val="001F5F"/>
          <w:sz w:val="26"/>
        </w:rPr>
        <w:t>точный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глазомер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(линейный,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объемный);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3"/>
          <w:tab w:val="left" w:pos="1054"/>
        </w:tabs>
        <w:ind w:left="1053" w:hanging="361"/>
        <w:rPr>
          <w:sz w:val="26"/>
        </w:rPr>
      </w:pPr>
      <w:r>
        <w:rPr>
          <w:color w:val="001F5F"/>
          <w:sz w:val="26"/>
        </w:rPr>
        <w:t>хорошая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зрительно-двигательная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координация;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3"/>
          <w:tab w:val="left" w:pos="1054"/>
        </w:tabs>
        <w:ind w:left="1053" w:hanging="361"/>
        <w:rPr>
          <w:sz w:val="26"/>
        </w:rPr>
      </w:pPr>
      <w:r>
        <w:rPr>
          <w:color w:val="001F5F"/>
          <w:sz w:val="26"/>
        </w:rPr>
        <w:t>развитое</w:t>
      </w:r>
      <w:r>
        <w:rPr>
          <w:color w:val="001F5F"/>
          <w:spacing w:val="-7"/>
          <w:sz w:val="26"/>
        </w:rPr>
        <w:t xml:space="preserve"> </w:t>
      </w:r>
      <w:r>
        <w:rPr>
          <w:color w:val="001F5F"/>
          <w:sz w:val="26"/>
        </w:rPr>
        <w:t>пространственное</w:t>
      </w:r>
      <w:r>
        <w:rPr>
          <w:color w:val="001F5F"/>
          <w:spacing w:val="-7"/>
          <w:sz w:val="26"/>
        </w:rPr>
        <w:t xml:space="preserve"> </w:t>
      </w:r>
      <w:r>
        <w:rPr>
          <w:color w:val="001F5F"/>
          <w:sz w:val="26"/>
        </w:rPr>
        <w:t>воображение;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4"/>
        </w:tabs>
        <w:spacing w:line="273" w:lineRule="auto"/>
        <w:ind w:left="1053" w:right="149" w:hanging="360"/>
        <w:jc w:val="both"/>
        <w:rPr>
          <w:sz w:val="26"/>
        </w:rPr>
      </w:pPr>
      <w:r>
        <w:rPr>
          <w:color w:val="001F5F"/>
          <w:sz w:val="26"/>
        </w:rPr>
        <w:t>умение распределять внимание и концентрировать</w:t>
      </w:r>
      <w:r>
        <w:rPr>
          <w:color w:val="001F5F"/>
          <w:spacing w:val="-62"/>
          <w:sz w:val="26"/>
        </w:rPr>
        <w:t xml:space="preserve"> </w:t>
      </w:r>
      <w:r>
        <w:rPr>
          <w:color w:val="001F5F"/>
          <w:sz w:val="26"/>
        </w:rPr>
        <w:t>его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в</w:t>
      </w:r>
      <w:r>
        <w:rPr>
          <w:color w:val="001F5F"/>
          <w:spacing w:val="3"/>
          <w:sz w:val="26"/>
        </w:rPr>
        <w:t xml:space="preserve"> </w:t>
      </w:r>
      <w:r>
        <w:rPr>
          <w:color w:val="001F5F"/>
          <w:sz w:val="26"/>
        </w:rPr>
        <w:t>условиях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помех;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4"/>
        </w:tabs>
        <w:spacing w:before="1"/>
        <w:ind w:left="1053" w:hanging="361"/>
        <w:jc w:val="both"/>
        <w:rPr>
          <w:sz w:val="26"/>
        </w:rPr>
      </w:pPr>
      <w:r>
        <w:rPr>
          <w:color w:val="001F5F"/>
          <w:sz w:val="26"/>
        </w:rPr>
        <w:t>физическая</w:t>
      </w:r>
      <w:r>
        <w:rPr>
          <w:color w:val="001F5F"/>
          <w:spacing w:val="-15"/>
          <w:sz w:val="26"/>
        </w:rPr>
        <w:t xml:space="preserve"> </w:t>
      </w:r>
      <w:r>
        <w:rPr>
          <w:color w:val="001F5F"/>
          <w:sz w:val="26"/>
        </w:rPr>
        <w:t>выносливость;</w:t>
      </w:r>
    </w:p>
    <w:p w:rsidR="00C92243" w:rsidRDefault="00084877">
      <w:pPr>
        <w:pStyle w:val="a4"/>
        <w:numPr>
          <w:ilvl w:val="0"/>
          <w:numId w:val="3"/>
        </w:numPr>
        <w:tabs>
          <w:tab w:val="left" w:pos="1054"/>
        </w:tabs>
        <w:spacing w:line="273" w:lineRule="auto"/>
        <w:ind w:left="1053" w:right="148" w:hanging="360"/>
        <w:jc w:val="both"/>
        <w:rPr>
          <w:sz w:val="26"/>
        </w:rPr>
      </w:pPr>
      <w:r>
        <w:rPr>
          <w:color w:val="001F5F"/>
          <w:sz w:val="26"/>
        </w:rPr>
        <w:t>владение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навыками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делового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общения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и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способностью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конструктивно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воспринимать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критику</w:t>
      </w:r>
      <w:r>
        <w:rPr>
          <w:color w:val="001F5F"/>
          <w:spacing w:val="-6"/>
          <w:sz w:val="26"/>
        </w:rPr>
        <w:t xml:space="preserve"> </w:t>
      </w:r>
      <w:r>
        <w:rPr>
          <w:color w:val="001F5F"/>
          <w:sz w:val="26"/>
        </w:rPr>
        <w:t>в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свой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адрес;</w:t>
      </w:r>
    </w:p>
    <w:p w:rsidR="00C92243" w:rsidRDefault="00084877">
      <w:pPr>
        <w:pStyle w:val="a4"/>
        <w:numPr>
          <w:ilvl w:val="0"/>
          <w:numId w:val="2"/>
        </w:numPr>
        <w:tabs>
          <w:tab w:val="left" w:pos="828"/>
        </w:tabs>
        <w:spacing w:before="70"/>
        <w:ind w:hanging="361"/>
        <w:jc w:val="both"/>
        <w:rPr>
          <w:sz w:val="26"/>
        </w:rPr>
      </w:pPr>
      <w:r>
        <w:rPr>
          <w:color w:val="001F5F"/>
          <w:sz w:val="26"/>
        </w:rPr>
        <w:t>тактичность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и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терпение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при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работе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с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клиентами.</w:t>
      </w:r>
    </w:p>
    <w:p w:rsidR="00084877" w:rsidRDefault="00084877">
      <w:pPr>
        <w:pStyle w:val="Heading1"/>
        <w:spacing w:before="50"/>
        <w:ind w:left="107"/>
        <w:rPr>
          <w:color w:val="001F5F"/>
        </w:rPr>
      </w:pPr>
    </w:p>
    <w:p w:rsidR="00C92243" w:rsidRDefault="00084877">
      <w:pPr>
        <w:pStyle w:val="Heading1"/>
        <w:spacing w:before="50"/>
        <w:ind w:left="107"/>
      </w:pPr>
      <w:r>
        <w:rPr>
          <w:color w:val="001F5F"/>
        </w:rPr>
        <w:t>Медицинские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противопоказания:</w:t>
      </w:r>
    </w:p>
    <w:p w:rsidR="00C92243" w:rsidRDefault="00084877">
      <w:pPr>
        <w:pStyle w:val="a4"/>
        <w:numPr>
          <w:ilvl w:val="0"/>
          <w:numId w:val="2"/>
        </w:numPr>
        <w:tabs>
          <w:tab w:val="left" w:pos="828"/>
        </w:tabs>
        <w:spacing w:before="40" w:line="273" w:lineRule="auto"/>
        <w:ind w:right="375"/>
        <w:jc w:val="both"/>
        <w:rPr>
          <w:sz w:val="26"/>
        </w:rPr>
      </w:pPr>
      <w:r>
        <w:rPr>
          <w:color w:val="001F5F"/>
          <w:sz w:val="26"/>
        </w:rPr>
        <w:t>заболевания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органов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дыхания</w:t>
      </w:r>
      <w:r>
        <w:rPr>
          <w:color w:val="001F5F"/>
          <w:spacing w:val="66"/>
          <w:sz w:val="26"/>
        </w:rPr>
        <w:t xml:space="preserve"> </w:t>
      </w:r>
      <w:r>
        <w:rPr>
          <w:color w:val="001F5F"/>
          <w:sz w:val="26"/>
        </w:rPr>
        <w:t>(бронхиальная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астма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и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др.);</w:t>
      </w:r>
    </w:p>
    <w:p w:rsidR="00C92243" w:rsidRDefault="00084877">
      <w:pPr>
        <w:pStyle w:val="a4"/>
        <w:numPr>
          <w:ilvl w:val="0"/>
          <w:numId w:val="2"/>
        </w:numPr>
        <w:tabs>
          <w:tab w:val="left" w:pos="828"/>
        </w:tabs>
        <w:spacing w:before="2" w:line="273" w:lineRule="auto"/>
        <w:ind w:right="372"/>
        <w:jc w:val="both"/>
        <w:rPr>
          <w:sz w:val="26"/>
        </w:rPr>
      </w:pPr>
      <w:r>
        <w:rPr>
          <w:color w:val="001F5F"/>
          <w:sz w:val="26"/>
        </w:rPr>
        <w:t>заболевания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сердечнососудистой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системы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(гипертония,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пороки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сердца,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сердечная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недостаточность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и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др.);</w:t>
      </w:r>
    </w:p>
    <w:p w:rsidR="00C92243" w:rsidRDefault="00084877">
      <w:pPr>
        <w:pStyle w:val="a4"/>
        <w:numPr>
          <w:ilvl w:val="0"/>
          <w:numId w:val="2"/>
        </w:numPr>
        <w:tabs>
          <w:tab w:val="left" w:pos="828"/>
        </w:tabs>
        <w:spacing w:before="4" w:line="273" w:lineRule="auto"/>
        <w:ind w:right="372"/>
        <w:jc w:val="both"/>
        <w:rPr>
          <w:sz w:val="26"/>
        </w:rPr>
      </w:pPr>
      <w:r>
        <w:rPr>
          <w:color w:val="001F5F"/>
          <w:sz w:val="26"/>
        </w:rPr>
        <w:t>заболевания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опорно-двигательного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аппарата,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особенно</w:t>
      </w:r>
      <w:r>
        <w:rPr>
          <w:color w:val="001F5F"/>
          <w:spacing w:val="-1"/>
          <w:sz w:val="26"/>
        </w:rPr>
        <w:t xml:space="preserve"> </w:t>
      </w:r>
      <w:r>
        <w:rPr>
          <w:color w:val="001F5F"/>
          <w:sz w:val="26"/>
        </w:rPr>
        <w:t>ограничивающие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подвижность</w:t>
      </w:r>
      <w:r>
        <w:rPr>
          <w:color w:val="001F5F"/>
          <w:spacing w:val="-3"/>
          <w:sz w:val="26"/>
        </w:rPr>
        <w:t xml:space="preserve"> </w:t>
      </w:r>
      <w:r>
        <w:rPr>
          <w:color w:val="001F5F"/>
          <w:sz w:val="26"/>
        </w:rPr>
        <w:t>рук;</w:t>
      </w:r>
    </w:p>
    <w:p w:rsidR="00C92243" w:rsidRDefault="00084877">
      <w:pPr>
        <w:pStyle w:val="a4"/>
        <w:numPr>
          <w:ilvl w:val="0"/>
          <w:numId w:val="2"/>
        </w:numPr>
        <w:tabs>
          <w:tab w:val="left" w:pos="828"/>
        </w:tabs>
        <w:spacing w:before="5"/>
        <w:ind w:hanging="361"/>
        <w:jc w:val="both"/>
        <w:rPr>
          <w:sz w:val="26"/>
        </w:rPr>
      </w:pPr>
      <w:r>
        <w:rPr>
          <w:color w:val="001F5F"/>
          <w:sz w:val="26"/>
        </w:rPr>
        <w:t>заболевания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нервной</w:t>
      </w:r>
      <w:r>
        <w:rPr>
          <w:color w:val="001F5F"/>
          <w:spacing w:val="-2"/>
          <w:sz w:val="26"/>
        </w:rPr>
        <w:t xml:space="preserve"> </w:t>
      </w:r>
      <w:r>
        <w:rPr>
          <w:color w:val="001F5F"/>
          <w:sz w:val="26"/>
        </w:rPr>
        <w:t>системы,</w:t>
      </w:r>
      <w:r>
        <w:rPr>
          <w:color w:val="001F5F"/>
          <w:spacing w:val="-4"/>
          <w:sz w:val="26"/>
        </w:rPr>
        <w:t xml:space="preserve"> </w:t>
      </w:r>
      <w:r>
        <w:rPr>
          <w:color w:val="001F5F"/>
          <w:sz w:val="26"/>
        </w:rPr>
        <w:t>органов</w:t>
      </w:r>
      <w:r>
        <w:rPr>
          <w:color w:val="001F5F"/>
          <w:spacing w:val="-5"/>
          <w:sz w:val="26"/>
        </w:rPr>
        <w:t xml:space="preserve"> </w:t>
      </w:r>
      <w:r>
        <w:rPr>
          <w:color w:val="001F5F"/>
          <w:sz w:val="26"/>
        </w:rPr>
        <w:t>зрения.</w:t>
      </w:r>
    </w:p>
    <w:p w:rsidR="00C92243" w:rsidRDefault="00084877" w:rsidP="00084877">
      <w:pPr>
        <w:pStyle w:val="Heading1"/>
        <w:spacing w:before="0" w:line="630" w:lineRule="atLeast"/>
        <w:ind w:left="690" w:right="1213" w:hanging="65"/>
      </w:pPr>
      <w:r>
        <w:rPr>
          <w:color w:val="001F5F"/>
        </w:rPr>
        <w:t>За время обучения обучающиеся изучают:</w:t>
      </w:r>
      <w:r>
        <w:rPr>
          <w:color w:val="001F5F"/>
          <w:spacing w:val="-62"/>
        </w:rPr>
        <w:t xml:space="preserve"> </w:t>
      </w:r>
      <w:r>
        <w:rPr>
          <w:color w:val="001F5F"/>
        </w:rPr>
        <w:t>а)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общепрофессиональные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дисциплины: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t>Основы права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t>Материаловедение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t>Слесарное дело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t>Черчение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t>Электротехника</w:t>
      </w:r>
    </w:p>
    <w:p w:rsidR="004E5271" w:rsidRPr="004E5271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color w:val="001F5F"/>
          <w:szCs w:val="22"/>
        </w:rPr>
      </w:pPr>
      <w:r w:rsidRPr="004E5271">
        <w:rPr>
          <w:color w:val="001F5F"/>
          <w:szCs w:val="22"/>
        </w:rPr>
        <w:lastRenderedPageBreak/>
        <w:t>Основы технической механики и гидравлики</w:t>
      </w:r>
    </w:p>
    <w:p w:rsidR="00C92243" w:rsidRDefault="004E5271" w:rsidP="004E5271">
      <w:pPr>
        <w:pStyle w:val="a3"/>
        <w:numPr>
          <w:ilvl w:val="0"/>
          <w:numId w:val="4"/>
        </w:numPr>
        <w:spacing w:before="5"/>
        <w:ind w:left="851" w:hanging="425"/>
        <w:rPr>
          <w:sz w:val="25"/>
        </w:rPr>
      </w:pPr>
      <w:r w:rsidRPr="004E5271">
        <w:rPr>
          <w:color w:val="001F5F"/>
          <w:szCs w:val="22"/>
        </w:rPr>
        <w:t>Безопасность жизнедеятельности</w:t>
      </w:r>
    </w:p>
    <w:p w:rsidR="00084877" w:rsidRDefault="00084877">
      <w:pPr>
        <w:pStyle w:val="Heading1"/>
        <w:spacing w:before="0"/>
        <w:ind w:left="366"/>
        <w:jc w:val="left"/>
        <w:rPr>
          <w:color w:val="001F5F"/>
        </w:rPr>
      </w:pPr>
    </w:p>
    <w:p w:rsidR="00C92243" w:rsidRDefault="00084877">
      <w:pPr>
        <w:pStyle w:val="Heading1"/>
        <w:spacing w:before="0"/>
        <w:ind w:left="366"/>
        <w:jc w:val="left"/>
      </w:pPr>
      <w:r>
        <w:rPr>
          <w:color w:val="001F5F"/>
        </w:rPr>
        <w:t>б)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профессиональные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модули:</w:t>
      </w:r>
    </w:p>
    <w:p w:rsidR="00C92243" w:rsidRDefault="00476406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141"/>
        <w:ind w:hanging="361"/>
        <w:rPr>
          <w:sz w:val="26"/>
        </w:rPr>
      </w:pPr>
      <w:r w:rsidRPr="00476406">
        <w:rPr>
          <w:color w:val="001F5F"/>
          <w:sz w:val="26"/>
        </w:rPr>
        <w:t>Пошив швейных изделий по индивидуальным заказам</w:t>
      </w:r>
      <w:r w:rsidR="00084877">
        <w:rPr>
          <w:color w:val="001F5F"/>
          <w:sz w:val="26"/>
        </w:rPr>
        <w:t>;</w:t>
      </w:r>
    </w:p>
    <w:p w:rsidR="00C92243" w:rsidRDefault="00476406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45"/>
        <w:ind w:hanging="361"/>
        <w:rPr>
          <w:sz w:val="26"/>
        </w:rPr>
      </w:pPr>
      <w:proofErr w:type="spellStart"/>
      <w:r w:rsidRPr="00476406">
        <w:rPr>
          <w:color w:val="001F5F"/>
          <w:sz w:val="26"/>
        </w:rPr>
        <w:t>Дефектация</w:t>
      </w:r>
      <w:proofErr w:type="spellEnd"/>
      <w:r w:rsidRPr="00476406">
        <w:rPr>
          <w:color w:val="001F5F"/>
          <w:sz w:val="26"/>
        </w:rPr>
        <w:t xml:space="preserve"> швейных изделий</w:t>
      </w:r>
      <w:r w:rsidR="00084877">
        <w:rPr>
          <w:color w:val="001F5F"/>
          <w:sz w:val="26"/>
        </w:rPr>
        <w:t>;</w:t>
      </w:r>
    </w:p>
    <w:p w:rsidR="00C92243" w:rsidRPr="00476406" w:rsidRDefault="00476406">
      <w:pPr>
        <w:pStyle w:val="a4"/>
        <w:numPr>
          <w:ilvl w:val="0"/>
          <w:numId w:val="1"/>
        </w:numPr>
        <w:tabs>
          <w:tab w:val="left" w:pos="815"/>
          <w:tab w:val="left" w:pos="816"/>
        </w:tabs>
        <w:spacing w:before="46" w:line="273" w:lineRule="auto"/>
        <w:ind w:right="376"/>
        <w:rPr>
          <w:sz w:val="26"/>
        </w:rPr>
      </w:pPr>
      <w:r w:rsidRPr="00476406">
        <w:rPr>
          <w:color w:val="001F5F"/>
          <w:sz w:val="26"/>
        </w:rPr>
        <w:t>Ремонт и обновление швейных изделий</w:t>
      </w:r>
      <w:r>
        <w:rPr>
          <w:color w:val="001F5F"/>
          <w:sz w:val="26"/>
        </w:rPr>
        <w:t>.</w:t>
      </w:r>
    </w:p>
    <w:p w:rsidR="00476406" w:rsidRDefault="00476406" w:rsidP="00476406">
      <w:pPr>
        <w:pStyle w:val="a4"/>
        <w:tabs>
          <w:tab w:val="left" w:pos="815"/>
          <w:tab w:val="left" w:pos="816"/>
        </w:tabs>
        <w:spacing w:before="46" w:line="273" w:lineRule="auto"/>
        <w:ind w:left="815" w:right="376" w:firstLine="0"/>
        <w:rPr>
          <w:sz w:val="26"/>
        </w:rPr>
      </w:pPr>
    </w:p>
    <w:p w:rsidR="00C92243" w:rsidRDefault="00084877" w:rsidP="00084877">
      <w:pPr>
        <w:pStyle w:val="a3"/>
        <w:tabs>
          <w:tab w:val="left" w:pos="1266"/>
          <w:tab w:val="left" w:pos="2901"/>
          <w:tab w:val="left" w:pos="4304"/>
          <w:tab w:val="left" w:pos="5612"/>
        </w:tabs>
        <w:spacing w:before="1" w:line="360" w:lineRule="auto"/>
        <w:ind w:left="107" w:right="372" w:firstLine="453"/>
      </w:pPr>
      <w:r>
        <w:rPr>
          <w:color w:val="001F5F"/>
        </w:rPr>
        <w:t>По</w:t>
      </w:r>
      <w:r>
        <w:rPr>
          <w:color w:val="001F5F"/>
        </w:rPr>
        <w:tab/>
        <w:t>окончанию</w:t>
      </w:r>
      <w:r>
        <w:rPr>
          <w:color w:val="001F5F"/>
        </w:rPr>
        <w:tab/>
        <w:t>изучения</w:t>
      </w:r>
      <w:r>
        <w:rPr>
          <w:color w:val="001F5F"/>
        </w:rPr>
        <w:tab/>
        <w:t>каждого</w:t>
      </w:r>
      <w:r>
        <w:rPr>
          <w:color w:val="001F5F"/>
        </w:rPr>
        <w:tab/>
      </w:r>
      <w:r>
        <w:rPr>
          <w:color w:val="001F5F"/>
          <w:spacing w:val="-1"/>
        </w:rPr>
        <w:t>модуля,</w:t>
      </w:r>
      <w:r>
        <w:rPr>
          <w:color w:val="001F5F"/>
          <w:spacing w:val="-62"/>
        </w:rPr>
        <w:t xml:space="preserve"> </w:t>
      </w:r>
      <w:r>
        <w:rPr>
          <w:color w:val="001F5F"/>
        </w:rPr>
        <w:t>обучающиеся</w:t>
      </w:r>
      <w:r>
        <w:rPr>
          <w:color w:val="001F5F"/>
          <w:spacing w:val="25"/>
        </w:rPr>
        <w:t xml:space="preserve"> </w:t>
      </w:r>
      <w:r>
        <w:rPr>
          <w:color w:val="001F5F"/>
        </w:rPr>
        <w:t>проходят</w:t>
      </w:r>
      <w:r>
        <w:rPr>
          <w:color w:val="001F5F"/>
          <w:spacing w:val="56"/>
        </w:rPr>
        <w:t xml:space="preserve"> </w:t>
      </w:r>
      <w:r>
        <w:rPr>
          <w:b/>
          <w:color w:val="001F5F"/>
        </w:rPr>
        <w:t>производственную</w:t>
      </w:r>
      <w:r>
        <w:rPr>
          <w:b/>
          <w:color w:val="001F5F"/>
          <w:spacing w:val="29"/>
        </w:rPr>
        <w:t xml:space="preserve"> </w:t>
      </w:r>
      <w:r>
        <w:rPr>
          <w:color w:val="001F5F"/>
        </w:rPr>
        <w:t>практику</w:t>
      </w:r>
      <w:r>
        <w:rPr>
          <w:color w:val="001F5F"/>
          <w:spacing w:val="20"/>
        </w:rPr>
        <w:t xml:space="preserve"> </w:t>
      </w:r>
      <w:r>
        <w:rPr>
          <w:color w:val="001F5F"/>
        </w:rPr>
        <w:t>на швейных предприятиях,</w:t>
      </w:r>
      <w:r>
        <w:rPr>
          <w:color w:val="001F5F"/>
          <w:spacing w:val="-62"/>
        </w:rPr>
        <w:t xml:space="preserve"> </w:t>
      </w:r>
      <w:r>
        <w:rPr>
          <w:color w:val="001F5F"/>
        </w:rPr>
        <w:t>мастерских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ремонту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одежды.</w:t>
      </w:r>
    </w:p>
    <w:p w:rsidR="00C92243" w:rsidRDefault="00084877">
      <w:pPr>
        <w:spacing w:before="1" w:line="360" w:lineRule="auto"/>
        <w:ind w:left="333" w:right="148"/>
        <w:jc w:val="both"/>
        <w:rPr>
          <w:sz w:val="26"/>
        </w:rPr>
      </w:pPr>
      <w:r>
        <w:rPr>
          <w:b/>
          <w:color w:val="001F5F"/>
          <w:sz w:val="26"/>
        </w:rPr>
        <w:t>Учебная</w:t>
      </w:r>
      <w:r>
        <w:rPr>
          <w:b/>
          <w:color w:val="001F5F"/>
          <w:spacing w:val="1"/>
          <w:sz w:val="26"/>
        </w:rPr>
        <w:t xml:space="preserve"> </w:t>
      </w:r>
      <w:r>
        <w:rPr>
          <w:b/>
          <w:color w:val="001F5F"/>
          <w:sz w:val="26"/>
        </w:rPr>
        <w:t>практика</w:t>
      </w:r>
      <w:r>
        <w:rPr>
          <w:b/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осуществляется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в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учебных</w:t>
      </w:r>
      <w:r>
        <w:rPr>
          <w:color w:val="001F5F"/>
          <w:spacing w:val="1"/>
          <w:sz w:val="26"/>
        </w:rPr>
        <w:t xml:space="preserve"> </w:t>
      </w:r>
      <w:r>
        <w:rPr>
          <w:color w:val="001F5F"/>
          <w:sz w:val="26"/>
        </w:rPr>
        <w:t>лабораториях колледжа.</w:t>
      </w:r>
    </w:p>
    <w:p w:rsidR="00C92243" w:rsidRDefault="00084877">
      <w:pPr>
        <w:pStyle w:val="a3"/>
        <w:spacing w:before="1" w:line="360" w:lineRule="auto"/>
        <w:ind w:left="333" w:right="143" w:firstLine="453"/>
        <w:jc w:val="both"/>
      </w:pPr>
      <w:r>
        <w:rPr>
          <w:color w:val="001F5F"/>
        </w:rPr>
        <w:t>Форма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государственной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итоговой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аттестации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защита выпускной квалификационной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работы в виде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письменной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экзаменационной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практической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квалификационной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работ.</w:t>
      </w:r>
    </w:p>
    <w:p w:rsidR="00C92243" w:rsidRDefault="00C92243" w:rsidP="00084877">
      <w:pPr>
        <w:pStyle w:val="a3"/>
        <w:tabs>
          <w:tab w:val="left" w:pos="2995"/>
          <w:tab w:val="left" w:pos="3643"/>
          <w:tab w:val="left" w:pos="5212"/>
        </w:tabs>
        <w:spacing w:line="259" w:lineRule="auto"/>
        <w:ind w:left="333" w:right="143" w:firstLine="708"/>
      </w:pPr>
    </w:p>
    <w:sectPr w:rsidR="00C92243" w:rsidSect="00C92243">
      <w:pgSz w:w="8420" w:h="11910"/>
      <w:pgMar w:top="20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CF5"/>
    <w:multiLevelType w:val="hybridMultilevel"/>
    <w:tmpl w:val="EC2284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D7218C"/>
    <w:multiLevelType w:val="hybridMultilevel"/>
    <w:tmpl w:val="401CE594"/>
    <w:lvl w:ilvl="0" w:tplc="1BD8A22E">
      <w:numFmt w:val="bullet"/>
      <w:lvlText w:val=""/>
      <w:lvlJc w:val="left"/>
      <w:pPr>
        <w:ind w:left="1046" w:hanging="356"/>
      </w:pPr>
      <w:rPr>
        <w:rFonts w:ascii="Symbol" w:eastAsia="Symbol" w:hAnsi="Symbol" w:cs="Symbol" w:hint="default"/>
        <w:color w:val="001F5F"/>
        <w:w w:val="99"/>
        <w:sz w:val="26"/>
        <w:szCs w:val="26"/>
        <w:lang w:val="ru-RU" w:eastAsia="en-US" w:bidi="ar-SA"/>
      </w:rPr>
    </w:lvl>
    <w:lvl w:ilvl="1" w:tplc="62CA4FF8">
      <w:numFmt w:val="bullet"/>
      <w:lvlText w:val="•"/>
      <w:lvlJc w:val="left"/>
      <w:pPr>
        <w:ind w:left="1621" w:hanging="356"/>
      </w:pPr>
      <w:rPr>
        <w:rFonts w:hint="default"/>
        <w:lang w:val="ru-RU" w:eastAsia="en-US" w:bidi="ar-SA"/>
      </w:rPr>
    </w:lvl>
    <w:lvl w:ilvl="2" w:tplc="53568302">
      <w:numFmt w:val="bullet"/>
      <w:lvlText w:val="•"/>
      <w:lvlJc w:val="left"/>
      <w:pPr>
        <w:ind w:left="2203" w:hanging="356"/>
      </w:pPr>
      <w:rPr>
        <w:rFonts w:hint="default"/>
        <w:lang w:val="ru-RU" w:eastAsia="en-US" w:bidi="ar-SA"/>
      </w:rPr>
    </w:lvl>
    <w:lvl w:ilvl="3" w:tplc="587A9F80">
      <w:numFmt w:val="bullet"/>
      <w:lvlText w:val="•"/>
      <w:lvlJc w:val="left"/>
      <w:pPr>
        <w:ind w:left="2785" w:hanging="356"/>
      </w:pPr>
      <w:rPr>
        <w:rFonts w:hint="default"/>
        <w:lang w:val="ru-RU" w:eastAsia="en-US" w:bidi="ar-SA"/>
      </w:rPr>
    </w:lvl>
    <w:lvl w:ilvl="4" w:tplc="65889056">
      <w:numFmt w:val="bullet"/>
      <w:lvlText w:val="•"/>
      <w:lvlJc w:val="left"/>
      <w:pPr>
        <w:ind w:left="3367" w:hanging="356"/>
      </w:pPr>
      <w:rPr>
        <w:rFonts w:hint="default"/>
        <w:lang w:val="ru-RU" w:eastAsia="en-US" w:bidi="ar-SA"/>
      </w:rPr>
    </w:lvl>
    <w:lvl w:ilvl="5" w:tplc="9BC0B864">
      <w:numFmt w:val="bullet"/>
      <w:lvlText w:val="•"/>
      <w:lvlJc w:val="left"/>
      <w:pPr>
        <w:ind w:left="3949" w:hanging="356"/>
      </w:pPr>
      <w:rPr>
        <w:rFonts w:hint="default"/>
        <w:lang w:val="ru-RU" w:eastAsia="en-US" w:bidi="ar-SA"/>
      </w:rPr>
    </w:lvl>
    <w:lvl w:ilvl="6" w:tplc="75FA554A">
      <w:numFmt w:val="bullet"/>
      <w:lvlText w:val="•"/>
      <w:lvlJc w:val="left"/>
      <w:pPr>
        <w:ind w:left="4531" w:hanging="356"/>
      </w:pPr>
      <w:rPr>
        <w:rFonts w:hint="default"/>
        <w:lang w:val="ru-RU" w:eastAsia="en-US" w:bidi="ar-SA"/>
      </w:rPr>
    </w:lvl>
    <w:lvl w:ilvl="7" w:tplc="6B68063A">
      <w:numFmt w:val="bullet"/>
      <w:lvlText w:val="•"/>
      <w:lvlJc w:val="left"/>
      <w:pPr>
        <w:ind w:left="5113" w:hanging="356"/>
      </w:pPr>
      <w:rPr>
        <w:rFonts w:hint="default"/>
        <w:lang w:val="ru-RU" w:eastAsia="en-US" w:bidi="ar-SA"/>
      </w:rPr>
    </w:lvl>
    <w:lvl w:ilvl="8" w:tplc="47A29F70">
      <w:numFmt w:val="bullet"/>
      <w:lvlText w:val="•"/>
      <w:lvlJc w:val="left"/>
      <w:pPr>
        <w:ind w:left="5695" w:hanging="356"/>
      </w:pPr>
      <w:rPr>
        <w:rFonts w:hint="default"/>
        <w:lang w:val="ru-RU" w:eastAsia="en-US" w:bidi="ar-SA"/>
      </w:rPr>
    </w:lvl>
  </w:abstractNum>
  <w:abstractNum w:abstractNumId="2">
    <w:nsid w:val="567A4314"/>
    <w:multiLevelType w:val="hybridMultilevel"/>
    <w:tmpl w:val="0C78D546"/>
    <w:lvl w:ilvl="0" w:tplc="78143B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color w:val="001F5F"/>
        <w:w w:val="99"/>
        <w:sz w:val="26"/>
        <w:szCs w:val="26"/>
        <w:lang w:val="ru-RU" w:eastAsia="en-US" w:bidi="ar-SA"/>
      </w:rPr>
    </w:lvl>
    <w:lvl w:ilvl="1" w:tplc="9F82E486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6A803486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695C6EC4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C90A34C0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3A3A0B32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6" w:tplc="EE387D06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7" w:tplc="F356AD66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8" w:tplc="A76EBA1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</w:abstractNum>
  <w:abstractNum w:abstractNumId="3">
    <w:nsid w:val="778D1F18"/>
    <w:multiLevelType w:val="hybridMultilevel"/>
    <w:tmpl w:val="983CD338"/>
    <w:lvl w:ilvl="0" w:tplc="90D85104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001F5F"/>
        <w:w w:val="99"/>
        <w:sz w:val="26"/>
        <w:szCs w:val="26"/>
        <w:lang w:val="ru-RU" w:eastAsia="en-US" w:bidi="ar-SA"/>
      </w:rPr>
    </w:lvl>
    <w:lvl w:ilvl="1" w:tplc="8048DA42">
      <w:numFmt w:val="bullet"/>
      <w:lvlText w:val="•"/>
      <w:lvlJc w:val="left"/>
      <w:pPr>
        <w:ind w:left="1423" w:hanging="360"/>
      </w:pPr>
      <w:rPr>
        <w:rFonts w:hint="default"/>
        <w:lang w:val="ru-RU" w:eastAsia="en-US" w:bidi="ar-SA"/>
      </w:rPr>
    </w:lvl>
    <w:lvl w:ilvl="2" w:tplc="CD5274B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E16EC278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4" w:tplc="FD52F30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741A8E5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6" w:tplc="FDAC7994"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7" w:tplc="B23E9024">
      <w:numFmt w:val="bullet"/>
      <w:lvlText w:val="•"/>
      <w:lvlJc w:val="left"/>
      <w:pPr>
        <w:ind w:left="5047" w:hanging="360"/>
      </w:pPr>
      <w:rPr>
        <w:rFonts w:hint="default"/>
        <w:lang w:val="ru-RU" w:eastAsia="en-US" w:bidi="ar-SA"/>
      </w:rPr>
    </w:lvl>
    <w:lvl w:ilvl="8" w:tplc="20547CA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2243"/>
    <w:rsid w:val="00084877"/>
    <w:rsid w:val="00476406"/>
    <w:rsid w:val="004E5271"/>
    <w:rsid w:val="00596429"/>
    <w:rsid w:val="00A75FC7"/>
    <w:rsid w:val="00C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24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2243"/>
    <w:pPr>
      <w:ind w:hanging="361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92243"/>
    <w:pPr>
      <w:spacing w:before="8"/>
      <w:ind w:left="333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C92243"/>
    <w:pPr>
      <w:spacing w:before="44"/>
      <w:ind w:left="827" w:hanging="361"/>
    </w:pPr>
  </w:style>
  <w:style w:type="paragraph" w:customStyle="1" w:styleId="TableParagraph">
    <w:name w:val="Table Paragraph"/>
    <w:basedOn w:val="a"/>
    <w:uiPriority w:val="1"/>
    <w:qFormat/>
    <w:rsid w:val="00C92243"/>
  </w:style>
  <w:style w:type="paragraph" w:styleId="a5">
    <w:name w:val="Balloon Text"/>
    <w:basedOn w:val="a"/>
    <w:link w:val="a6"/>
    <w:uiPriority w:val="99"/>
    <w:semiHidden/>
    <w:unhideWhenUsed/>
    <w:rsid w:val="00476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0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3</cp:revision>
  <dcterms:created xsi:type="dcterms:W3CDTF">2021-05-26T09:07:00Z</dcterms:created>
  <dcterms:modified xsi:type="dcterms:W3CDTF">2021-05-26T09:42:00Z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2021-05-26T00:00:00Z</vt:filetime>
  </property>
</Properties>
</file>